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847"/>
        <w:bidiVisual/>
        <w:tblW w:w="97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9035"/>
      </w:tblGrid>
      <w:tr w:rsidR="005D483D" w:rsidRPr="005D483D" w14:paraId="1A347319" w14:textId="77777777" w:rsidTr="00592C20">
        <w:tc>
          <w:tcPr>
            <w:tcW w:w="97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347318" w14:textId="77777777" w:rsidR="005D483D" w:rsidRPr="005D483D" w:rsidRDefault="005D483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Titr"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  <w:r w:rsidRPr="005D483D">
              <w:rPr>
                <w:rFonts w:ascii="Yekan" w:eastAsia="Times New Roman" w:hAnsi="Yekan" w:cs="B Titr" w:hint="cs"/>
                <w:sz w:val="28"/>
                <w:szCs w:val="28"/>
                <w:rtl/>
                <w:lang w:bidi="fa-IR"/>
              </w:rPr>
              <w:t xml:space="preserve">موضوعات برگرفته از اولویتهای پیشنهادی معاونتها برای حمایت از پایان نامه ها </w:t>
            </w:r>
          </w:p>
        </w:tc>
      </w:tr>
      <w:tr w:rsidR="005D483D" w:rsidRPr="005D483D" w14:paraId="1A34731C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34731A" w14:textId="77777777" w:rsidR="00E74336" w:rsidRPr="005D483D" w:rsidRDefault="00E74336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1B" w14:textId="77777777" w:rsidR="00E74336" w:rsidRPr="005D483D" w:rsidRDefault="00E74336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عنوان</w:t>
            </w:r>
          </w:p>
        </w:tc>
      </w:tr>
      <w:tr w:rsidR="005D483D" w:rsidRPr="005D483D" w14:paraId="1A34731F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1D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1E" w14:textId="77777777" w:rsidR="00E74336" w:rsidRPr="005D483D" w:rsidRDefault="00E74336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بررسی نقش معلمان در پیشرفت تحصیلی دانش آموزان (بر پایه داده های امتحانات کشوری) و تبیین دلالت های آن برای تربیت معلم</w:t>
            </w:r>
          </w:p>
        </w:tc>
      </w:tr>
      <w:tr w:rsidR="005D483D" w:rsidRPr="005D483D" w14:paraId="1A347322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0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21" w14:textId="77777777" w:rsidR="00E74336" w:rsidRPr="005D483D" w:rsidRDefault="00E74336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بررسی کیفیت تاثیر مدیران آموزشگاهی بر عملکرد نومعلمان دانش آموخته دانشگاه فرهنگیان</w:t>
            </w:r>
          </w:p>
        </w:tc>
      </w:tr>
      <w:tr w:rsidR="005D483D" w:rsidRPr="005D483D" w14:paraId="1A347325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3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24" w14:textId="77777777" w:rsidR="00E74336" w:rsidRPr="005D483D" w:rsidRDefault="00E74336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بررسی و مقایسه عملکرد نومعلمان مهارت آموز ماده 28 و دوره چهارساله و ارزیابی آن بر اساس ملاک های ناظر به عملکرد مورد انتظار</w:t>
            </w:r>
          </w:p>
        </w:tc>
      </w:tr>
      <w:tr w:rsidR="00AE30E4" w:rsidRPr="005D483D" w14:paraId="1A347328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6" w14:textId="77777777" w:rsidR="00AE30E4" w:rsidRPr="005D483D" w:rsidRDefault="00AE30E4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27" w14:textId="77777777" w:rsidR="00AE30E4" w:rsidRPr="005D483D" w:rsidRDefault="00AE30E4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بررسی بمنظور طراحی الگوی مطلوب مدیریت در دانشگاه فرهنگیان</w:t>
            </w:r>
          </w:p>
        </w:tc>
      </w:tr>
      <w:tr w:rsidR="005D483D" w:rsidRPr="005D483D" w14:paraId="1A34732B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9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2A" w14:textId="77777777" w:rsidR="00E74336" w:rsidRPr="005D483D" w:rsidRDefault="00E74336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بررسی وضعیت ایمنی و  استانداردسازی اماکن و فضاهای ورزشی دانشگاه فرهنگیان</w:t>
            </w:r>
          </w:p>
        </w:tc>
      </w:tr>
      <w:tr w:rsidR="00AE30E4" w:rsidRPr="005D483D" w14:paraId="1A34732E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C" w14:textId="77777777" w:rsidR="00AE30E4" w:rsidRPr="005D483D" w:rsidRDefault="00AE30E4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2D" w14:textId="77777777" w:rsidR="00AE30E4" w:rsidRPr="005D483D" w:rsidRDefault="00AE30E4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بررسی  و شناسایی بدفهمی های آموزشی دانش آموزان در دروس مختلف</w:t>
            </w:r>
          </w:p>
        </w:tc>
      </w:tr>
      <w:tr w:rsidR="005D483D" w:rsidRPr="005D483D" w14:paraId="1A347331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F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0" w14:textId="77777777" w:rsidR="00E74336" w:rsidRPr="005D483D" w:rsidRDefault="00E74336" w:rsidP="00E74336">
            <w:pPr>
              <w:bidi/>
              <w:spacing w:after="0"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آسیب شناسی سراهای دانشجویی و ارائه ی راهکارهای لازم در راستای بهبود فضای سراها</w:t>
            </w:r>
          </w:p>
        </w:tc>
      </w:tr>
      <w:tr w:rsidR="005D483D" w:rsidRPr="005D483D" w14:paraId="1A347334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32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3" w14:textId="77777777" w:rsidR="00E74336" w:rsidRPr="005D483D" w:rsidRDefault="00E74336" w:rsidP="00E74336">
            <w:pPr>
              <w:bidi/>
              <w:spacing w:after="0"/>
              <w:jc w:val="lowKashida"/>
              <w:rPr>
                <w:rFonts w:cs="B Nazanin"/>
                <w:sz w:val="26"/>
                <w:szCs w:val="26"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میزان رضایت مندی دانشجویان از کیفیت برنامه های خدماتی-رفاهی دانشجویی و ارائه ی راهکارهای لازم</w:t>
            </w:r>
          </w:p>
        </w:tc>
      </w:tr>
      <w:tr w:rsidR="00AE30E4" w:rsidRPr="005D483D" w14:paraId="1A347337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35" w14:textId="77777777" w:rsidR="00AE30E4" w:rsidRPr="005D483D" w:rsidRDefault="00AE30E4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6" w14:textId="6F6529D7" w:rsidR="00AE30E4" w:rsidRPr="005D483D" w:rsidRDefault="00AE30E4" w:rsidP="00870259">
            <w:pPr>
              <w:bidi/>
              <w:spacing w:after="0"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طراحی مدلهای مطلوب  آموزش در موضوعات مختلف آموزشی</w:t>
            </w:r>
          </w:p>
        </w:tc>
      </w:tr>
      <w:tr w:rsidR="005D483D" w:rsidRPr="005D483D" w14:paraId="1A34733A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38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9" w14:textId="77777777" w:rsidR="00E74336" w:rsidRPr="005D483D" w:rsidRDefault="00E74336" w:rsidP="00E74336">
            <w:pPr>
              <w:bidi/>
              <w:spacing w:after="0"/>
              <w:jc w:val="lowKashida"/>
              <w:rPr>
                <w:rFonts w:cs="B Nazanin"/>
                <w:sz w:val="26"/>
                <w:szCs w:val="26"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راه های افزایش مسؤولیت پذیری، مشارکت جویی و مهارت های زندگی در دانشجومعلمان</w:t>
            </w:r>
          </w:p>
        </w:tc>
      </w:tr>
      <w:tr w:rsidR="005D483D" w:rsidRPr="005D483D" w14:paraId="1A34733D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3B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11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C" w14:textId="77777777" w:rsidR="00E74336" w:rsidRPr="005D483D" w:rsidRDefault="00E74336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و ارتقای آگاهی و نگرش دانشجومعلمان نسبت به مفاهیم و احکام سند تحول بنیادین</w:t>
            </w:r>
          </w:p>
        </w:tc>
      </w:tr>
      <w:tr w:rsidR="005D483D" w:rsidRPr="005D483D" w14:paraId="1A347340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3E" w14:textId="77777777" w:rsidR="00E74336" w:rsidRPr="005D483D" w:rsidRDefault="005D483D" w:rsidP="00355C8D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</w:t>
            </w:r>
            <w:r w:rsidR="00355C8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F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Arial" w:hAnsi="Arial" w:cs="B Nazanin"/>
                <w:sz w:val="26"/>
                <w:szCs w:val="26"/>
                <w:rtl/>
              </w:rPr>
              <w:t>آسیب های نو پدید و وابستگی به فضای مجازی در دانشجویان دانشگاه فرهنگیان</w:t>
            </w:r>
          </w:p>
        </w:tc>
      </w:tr>
      <w:tr w:rsidR="00AE30E4" w:rsidRPr="005D483D" w14:paraId="1A347343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41" w14:textId="77777777" w:rsidR="00AE30E4" w:rsidRPr="005D483D" w:rsidRDefault="00AE30E4" w:rsidP="00355C8D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</w:t>
            </w:r>
            <w:r w:rsidR="00355C8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42" w14:textId="77777777" w:rsidR="00AE30E4" w:rsidRPr="005D483D" w:rsidRDefault="00AE30E4" w:rsidP="00AE30E4">
            <w:pPr>
              <w:bidi/>
              <w:spacing w:after="0" w:line="240" w:lineRule="auto"/>
              <w:rPr>
                <w:rFonts w:ascii="Arial" w:hAnsi="Arial" w:cs="B Nazanin"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sz w:val="26"/>
                <w:szCs w:val="26"/>
                <w:rtl/>
              </w:rPr>
              <w:t>ارزیابی شیوه های موجود جذب و انتخاب دانشجو معلمان در دانشگاه و ارایه مدل مطلوب در این زمینه</w:t>
            </w:r>
          </w:p>
        </w:tc>
      </w:tr>
      <w:tr w:rsidR="005D483D" w:rsidRPr="005D483D" w14:paraId="1A347346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44" w14:textId="77777777" w:rsidR="00E74336" w:rsidRPr="005D483D" w:rsidRDefault="005D483D" w:rsidP="00355C8D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</w:t>
            </w:r>
            <w:r w:rsidR="00355C8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45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مطالعه و بررسی میزان رضایتمندی دانشجو معلمان از کیفیت برنامه های کانون های فرهنگی اجتماعی ، انجمن های علمی، تشکل های دانشجویی و نشریات دانشگاهی</w:t>
            </w:r>
          </w:p>
        </w:tc>
      </w:tr>
      <w:tr w:rsidR="00355C8D" w:rsidRPr="005D483D" w14:paraId="1A347349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47" w14:textId="77777777" w:rsidR="00355C8D" w:rsidRPr="005D483D" w:rsidRDefault="00355C8D" w:rsidP="00355C8D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15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48" w14:textId="77777777" w:rsidR="00355C8D" w:rsidRPr="005D483D" w:rsidRDefault="00355C8D" w:rsidP="00355C8D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بررسی وضعیت بهره وری در مدیریت دانشگاه و ارایه راهکارهای بهبود آن </w:t>
            </w:r>
          </w:p>
        </w:tc>
      </w:tr>
      <w:tr w:rsidR="005D483D" w:rsidRPr="005D483D" w14:paraId="1A34734C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4A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16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4B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تاثیر فرایند جامعه پذیری دانشجویان دانشگاه فرهنگیان بر نگرشهای فرهنگی و اجتماعی آنها</w:t>
            </w:r>
          </w:p>
        </w:tc>
      </w:tr>
      <w:tr w:rsidR="00E74336" w:rsidRPr="005D483D" w14:paraId="1A34734F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4D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17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4E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مطالعه و بررسی آثار و پیامدهای اردوهای فرهنگی،زیارتی و علمی بر دانشجو معلمان</w:t>
            </w:r>
          </w:p>
        </w:tc>
      </w:tr>
      <w:tr w:rsidR="005D483D" w:rsidRPr="005D483D" w14:paraId="1A347352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0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18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51" w14:textId="77777777" w:rsidR="00E74336" w:rsidRPr="005D483D" w:rsidRDefault="00E74336" w:rsidP="00E74336">
            <w:pPr>
              <w:jc w:val="right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تاثیر فعالیت های داوطلبانه دانشجو معلمان در تکوین نظام شخصیتی آنها</w:t>
            </w:r>
          </w:p>
        </w:tc>
      </w:tr>
      <w:tr w:rsidR="005D483D" w:rsidRPr="005D483D" w14:paraId="1A347355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3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19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54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آسیب شناسی جشنواره های فرهنگی دانشگاه و چگونگی ارتقای کمی و کیفی آنها</w:t>
            </w:r>
          </w:p>
        </w:tc>
      </w:tr>
      <w:tr w:rsidR="005D483D" w:rsidRPr="005D483D" w14:paraId="1A347358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6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20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57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آثار و پیامدهای فعالیت های فرهنگی و اجتماعی بر ارتقای شایستگی های عام،حرفه ای و تخصصی معلمان</w:t>
            </w:r>
          </w:p>
        </w:tc>
      </w:tr>
      <w:tr w:rsidR="005D483D" w:rsidRPr="005D483D" w14:paraId="1A34735B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9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lastRenderedPageBreak/>
              <w:t>21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5A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تجربیات و فعالیت های فرهنگی و اجتماعی در سایر کشورهای جهان با تآکید بر کشورهای اسلامی</w:t>
            </w:r>
          </w:p>
        </w:tc>
      </w:tr>
      <w:tr w:rsidR="005D483D" w:rsidRPr="005D483D" w14:paraId="1A34735E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C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22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5D" w14:textId="77777777" w:rsidR="00E74336" w:rsidRPr="005D483D" w:rsidRDefault="00E74336" w:rsidP="00E74336">
            <w:pPr>
              <w:jc w:val="right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اثربخشی اجرای جشنواره های فرهنگی در تعمیق صلاحیت های عمومی و حرفه ای دانشجو معلمان</w:t>
            </w:r>
          </w:p>
        </w:tc>
      </w:tr>
      <w:tr w:rsidR="00E74336" w:rsidRPr="005D483D" w14:paraId="1A347361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F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23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0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تاریخی و تجارب کشورهای مختلف در زمینه فعالیت های غیررسمی و فوق برنامه</w:t>
            </w:r>
          </w:p>
        </w:tc>
      </w:tr>
      <w:tr w:rsidR="00E74336" w:rsidRPr="005D483D" w14:paraId="1A347364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62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24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3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ارزیابی اجرای ساعات فرهنگی (پنجره های باز فرهنگی ) در دانشگاه فرهنگیان</w:t>
            </w:r>
          </w:p>
        </w:tc>
      </w:tr>
      <w:tr w:rsidR="00E74336" w:rsidRPr="005D483D" w14:paraId="1A347367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65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25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6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ارزیابی کارورزی در دانشگاه فرهنگیان و ارایه راهکارهای مناسب برای بهبود آن</w:t>
            </w:r>
          </w:p>
        </w:tc>
      </w:tr>
      <w:tr w:rsidR="00E74336" w:rsidRPr="005D483D" w14:paraId="1A34736A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68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26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9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طراحی و تدوین الگوی مطلوب درس مجازی در دانشگاه فرهنگیان</w:t>
            </w:r>
          </w:p>
        </w:tc>
      </w:tr>
      <w:tr w:rsidR="00E74336" w:rsidRPr="005D483D" w14:paraId="1A34736D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6B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27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C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شناسایی اهم عوامل تأثیرگذار در پیشرفت تحصیلی دانشجو معلمان</w:t>
            </w:r>
          </w:p>
        </w:tc>
      </w:tr>
      <w:tr w:rsidR="00E74336" w:rsidRPr="005D483D" w14:paraId="1A347370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6E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28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F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ارزشیابی برنامه های درسی بازنگری شده تربیت معلم ( در رشته های مختلف به تفکیک)</w:t>
            </w:r>
          </w:p>
        </w:tc>
      </w:tr>
      <w:tr w:rsidR="00E74336" w:rsidRPr="005D483D" w14:paraId="1A347373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71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29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72" w14:textId="77777777" w:rsidR="00E74336" w:rsidRPr="005D483D" w:rsidRDefault="00E74336" w:rsidP="00AE30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سنجش اثر بخشی برنامه های درسی بازنگری شده از حیث </w:t>
            </w:r>
            <w:r w:rsidR="00AE30E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مولفه </w:t>
            </w: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تربیت معلم فکور (در رشته های مختلف)</w:t>
            </w:r>
          </w:p>
        </w:tc>
      </w:tr>
      <w:tr w:rsidR="00E74336" w:rsidRPr="005D483D" w14:paraId="1A347376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74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30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75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ارزیابی کارایی درونی نظام آموزشی دانشگاه (تحلیل عملکرد آموزشی دانشجو معلمان در فرایند تدریس)</w:t>
            </w:r>
          </w:p>
        </w:tc>
      </w:tr>
      <w:tr w:rsidR="00E74336" w:rsidRPr="005D483D" w14:paraId="1A347379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77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31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78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بازشناسی رویکردهای حاکم بر تربیت معلم ایران از تاسیس تا اکنون</w:t>
            </w:r>
          </w:p>
        </w:tc>
      </w:tr>
      <w:tr w:rsidR="005D483D" w:rsidRPr="005D483D" w14:paraId="1A34737C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7A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32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7B" w14:textId="77777777" w:rsidR="00E74336" w:rsidRPr="005D483D" w:rsidRDefault="00E74336" w:rsidP="00E74336">
            <w:pPr>
              <w:bidi/>
              <w:spacing w:after="0" w:line="240" w:lineRule="auto"/>
              <w:jc w:val="both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تبیین جایگاه نظام تربیت معلم در نظام آموزش عالی کشور و ارائه الگوی بهینه آن</w:t>
            </w:r>
          </w:p>
        </w:tc>
      </w:tr>
      <w:tr w:rsidR="00E74336" w:rsidRPr="005D483D" w14:paraId="1A34737F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7D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33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7E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آسیب شناسی ارتباطات دانشگاه با دانش آموختگان و ارائه الگوی مطلوب</w:t>
            </w:r>
          </w:p>
        </w:tc>
      </w:tr>
      <w:tr w:rsidR="00E74336" w:rsidRPr="005D483D" w14:paraId="1A347382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0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34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81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تبیین و تشریح وضعیت ارزشیابی پیشرفت تحصیلی در دانشگاه فرهنگیان و ارائه الگوی  مطلوب</w:t>
            </w:r>
          </w:p>
        </w:tc>
      </w:tr>
      <w:tr w:rsidR="00E74336" w:rsidRPr="005D483D" w14:paraId="1A347385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3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35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84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شیوه های به کار گیری فناوری های نوین در آموزش</w:t>
            </w:r>
          </w:p>
        </w:tc>
      </w:tr>
      <w:tr w:rsidR="00E74336" w:rsidRPr="005D483D" w14:paraId="1A347388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6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36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87" w14:textId="77777777" w:rsidR="00E74336" w:rsidRPr="005D483D" w:rsidRDefault="00AE30E4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بررسی </w:t>
            </w:r>
            <w:r w:rsidR="00E74336"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نقش اینترنت اشیا در آموزش</w:t>
            </w:r>
          </w:p>
        </w:tc>
      </w:tr>
      <w:tr w:rsidR="00E74336" w:rsidRPr="005D483D" w14:paraId="1A34738B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9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37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8A" w14:textId="77777777" w:rsidR="00E74336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نقش فناوری های نوین در دانشگاه فرهنگیان جهت تربیت دانشجو معلمان و تبلور آن در آموزش و پرورش</w:t>
            </w:r>
          </w:p>
        </w:tc>
      </w:tr>
      <w:tr w:rsidR="00E74336" w:rsidRPr="005D483D" w14:paraId="1A34738E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C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38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8D" w14:textId="77777777" w:rsidR="00E74336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شناسایی شیوه های ارتقا مشارکت اعضای هیات علمی و غیرهیات علمی در فعالیت های دانشگاه فرهنگیان</w:t>
            </w:r>
          </w:p>
        </w:tc>
      </w:tr>
      <w:tr w:rsidR="005D483D" w:rsidRPr="005D483D" w14:paraId="1A347391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F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39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0" w14:textId="77777777" w:rsidR="005D483D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بررسی عوامل ارتقای تعهد سازمانی نیروی انسانی شاغل در دانشگاه فرهنگیان</w:t>
            </w:r>
          </w:p>
        </w:tc>
      </w:tr>
      <w:tr w:rsidR="005D483D" w:rsidRPr="005D483D" w14:paraId="1A347394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92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40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3" w14:textId="77777777" w:rsidR="005D483D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تدوین استانداردهای مصرف و استفاده بهینه از منابع انرژی در سطوح مختلف دانشگاه</w:t>
            </w:r>
          </w:p>
        </w:tc>
      </w:tr>
      <w:tr w:rsidR="005D483D" w:rsidRPr="005D483D" w14:paraId="1A347397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95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41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6" w14:textId="77777777" w:rsidR="005D483D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طراحی نظام جامع ارزیابی، نظارت و تضمین کیفیت </w:t>
            </w:r>
          </w:p>
        </w:tc>
      </w:tr>
      <w:tr w:rsidR="005D483D" w:rsidRPr="005D483D" w14:paraId="1A34739A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98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42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9" w14:textId="77777777" w:rsidR="005D483D" w:rsidRPr="005D483D" w:rsidRDefault="005D483D" w:rsidP="005D483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بازطراحی روش نظارتی دانشگاه فرهنگیان در همه سطوح و ابعاد </w:t>
            </w:r>
          </w:p>
        </w:tc>
      </w:tr>
      <w:tr w:rsidR="005D483D" w:rsidRPr="005D483D" w14:paraId="1A34739D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9B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43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C" w14:textId="77777777" w:rsidR="005D483D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طراحی مدل شایسته گزینی مدیران دانشگاهی</w:t>
            </w:r>
          </w:p>
        </w:tc>
      </w:tr>
      <w:tr w:rsidR="005D483D" w:rsidRPr="005D483D" w14:paraId="1A3473A0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9E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44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F" w14:textId="77777777" w:rsidR="005D483D" w:rsidRPr="005D483D" w:rsidRDefault="005D483D" w:rsidP="00AE30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طراحی مدل بهینه ارزشیابی مدیران </w:t>
            </w:r>
            <w:r w:rsidR="00AE30E4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دانشگاه فرهنگیان</w:t>
            </w:r>
          </w:p>
        </w:tc>
      </w:tr>
      <w:tr w:rsidR="005D483D" w:rsidRPr="005D483D" w14:paraId="1A3473A3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A1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45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A2" w14:textId="77777777" w:rsidR="005D483D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طرح نیازسنجی آموزش و بهسازی کارکنان دانشگاه بر اساس رویکرد شایستگی </w:t>
            </w:r>
          </w:p>
        </w:tc>
      </w:tr>
      <w:tr w:rsidR="005D483D" w:rsidRPr="005D483D" w14:paraId="1A3473A6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A4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46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A5" w14:textId="77777777" w:rsidR="005D483D" w:rsidRPr="005D483D" w:rsidRDefault="005D483D" w:rsidP="00355C8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مطالعه تطبیقی توسعه حرفه ای </w:t>
            </w:r>
            <w:r w:rsidR="00355C8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معلمان در</w:t>
            </w: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 جهان</w:t>
            </w:r>
          </w:p>
        </w:tc>
      </w:tr>
      <w:tr w:rsidR="00355C8D" w:rsidRPr="005D483D" w14:paraId="1A3473A9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A7" w14:textId="77777777" w:rsidR="00355C8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47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A8" w14:textId="77777777" w:rsidR="00355C8D" w:rsidRPr="005D483D" w:rsidRDefault="00355C8D" w:rsidP="00355C8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بررسی ویژگیهای معلم در طراز جمهوری اسلامی ایران ( بر اساس اسناد بالا دستی )</w:t>
            </w:r>
          </w:p>
        </w:tc>
      </w:tr>
      <w:tr w:rsidR="00355C8D" w:rsidRPr="005D483D" w14:paraId="1A3473AC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AA" w14:textId="77777777" w:rsidR="00355C8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lastRenderedPageBreak/>
              <w:t>48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AB" w14:textId="77777777" w:rsidR="00355C8D" w:rsidRDefault="00355C8D" w:rsidP="00355C8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بررسی دیدگاههای نو معلمان در باره کیفیت آموزش در دانشگاه فرهنگیان</w:t>
            </w:r>
          </w:p>
        </w:tc>
      </w:tr>
      <w:tr w:rsidR="00355C8D" w:rsidRPr="005D483D" w14:paraId="1A3473AF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AD" w14:textId="77777777" w:rsidR="00355C8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49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AE" w14:textId="77777777" w:rsidR="00355C8D" w:rsidRDefault="00355C8D" w:rsidP="00355C8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بررسی دیدگاههای استادان دانشگاه در باره مناسبت و مطلوبیت برنامه های درسی دانشگاه</w:t>
            </w:r>
          </w:p>
        </w:tc>
      </w:tr>
      <w:tr w:rsidR="00355C8D" w:rsidRPr="005D483D" w14:paraId="1A3473B2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B0" w14:textId="77777777" w:rsidR="00355C8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50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B1" w14:textId="77777777" w:rsidR="00355C8D" w:rsidRDefault="00355C8D" w:rsidP="00355C8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بررسی بمنظور طراحی مدل بهره گیری از معلمان پیش کسوت در تربیت و بهسازی معلمان</w:t>
            </w:r>
          </w:p>
        </w:tc>
      </w:tr>
    </w:tbl>
    <w:p w14:paraId="1A3473B3" w14:textId="77777777" w:rsidR="00F228A3" w:rsidRDefault="00F228A3" w:rsidP="00CB3F0D"/>
    <w:sectPr w:rsidR="00F228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ekan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F41D9"/>
    <w:multiLevelType w:val="hybridMultilevel"/>
    <w:tmpl w:val="26DAC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62BB3"/>
    <w:multiLevelType w:val="hybridMultilevel"/>
    <w:tmpl w:val="26DAC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070F"/>
    <w:multiLevelType w:val="hybridMultilevel"/>
    <w:tmpl w:val="10BEA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363E4"/>
    <w:multiLevelType w:val="hybridMultilevel"/>
    <w:tmpl w:val="26DAC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662EF"/>
    <w:multiLevelType w:val="hybridMultilevel"/>
    <w:tmpl w:val="396EA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D424C"/>
    <w:multiLevelType w:val="hybridMultilevel"/>
    <w:tmpl w:val="26DAC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336"/>
    <w:rsid w:val="00273C14"/>
    <w:rsid w:val="00355C8D"/>
    <w:rsid w:val="005D483D"/>
    <w:rsid w:val="00870259"/>
    <w:rsid w:val="00AE30E4"/>
    <w:rsid w:val="00CB3F0D"/>
    <w:rsid w:val="00E74336"/>
    <w:rsid w:val="00F2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347318"/>
  <w15:chartTrackingRefBased/>
  <w15:docId w15:val="{03CF881F-01B3-49E7-B946-9FE3D6B3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336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3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E74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2</cp:revision>
  <dcterms:created xsi:type="dcterms:W3CDTF">2018-03-03T07:02:00Z</dcterms:created>
  <dcterms:modified xsi:type="dcterms:W3CDTF">2018-03-03T07:02:00Z</dcterms:modified>
</cp:coreProperties>
</file>